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CC320" w14:textId="77777777" w:rsidR="002E127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Black" w:eastAsia="Arial Black" w:hAnsi="Arial Black" w:cs="Arial Black"/>
          <w:color w:val="000000"/>
          <w:sz w:val="32"/>
          <w:szCs w:val="32"/>
        </w:rPr>
      </w:pPr>
      <w:r>
        <w:rPr>
          <w:rFonts w:ascii="Arial Black" w:eastAsia="Arial Black" w:hAnsi="Arial Black" w:cs="Arial Black"/>
          <w:color w:val="000000"/>
          <w:sz w:val="32"/>
          <w:szCs w:val="32"/>
        </w:rPr>
        <w:t>CS486C – Senior Capstone Design in Computer Science</w:t>
      </w:r>
    </w:p>
    <w:p w14:paraId="36C66370" w14:textId="77777777" w:rsidR="002E127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Black" w:eastAsia="Arial Black" w:hAnsi="Arial Black" w:cs="Arial Black"/>
          <w:color w:val="000000"/>
          <w:sz w:val="24"/>
          <w:szCs w:val="24"/>
        </w:rPr>
      </w:pPr>
      <w:r>
        <w:rPr>
          <w:rFonts w:ascii="Arial Black" w:eastAsia="Arial Black" w:hAnsi="Arial Black" w:cs="Arial Black"/>
          <w:color w:val="000000"/>
          <w:sz w:val="24"/>
          <w:szCs w:val="24"/>
        </w:rPr>
        <w:t>Project Description</w:t>
      </w:r>
    </w:p>
    <w:p w14:paraId="73E19E18" w14:textId="77777777" w:rsidR="002E1274" w:rsidRDefault="00000000">
      <w:pPr>
        <w:pBdr>
          <w:top w:val="nil"/>
          <w:left w:val="nil"/>
          <w:bottom w:val="nil"/>
          <w:right w:val="nil"/>
          <w:between w:val="nil"/>
        </w:pBdr>
        <w:spacing w:after="440"/>
        <w:ind w:left="7560" w:firstLine="360"/>
        <w:jc w:val="left"/>
        <w:rPr>
          <w:color w:val="000000"/>
        </w:rPr>
      </w:pPr>
      <w:r>
        <w:rPr>
          <w:color w:val="000000"/>
        </w:rPr>
        <w:t xml:space="preserve">                       </w:t>
      </w:r>
    </w:p>
    <w:tbl>
      <w:tblPr>
        <w:tblStyle w:val="a"/>
        <w:tblW w:w="986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38"/>
        <w:gridCol w:w="7326"/>
      </w:tblGrid>
      <w:tr w:rsidR="002E1274" w14:paraId="00FDAF7B" w14:textId="77777777">
        <w:tc>
          <w:tcPr>
            <w:tcW w:w="9864" w:type="dxa"/>
            <w:gridSpan w:val="2"/>
          </w:tcPr>
          <w:p w14:paraId="317AF9D4" w14:textId="77777777" w:rsidR="002E1274" w:rsidRDefault="00000000">
            <w:pPr>
              <w:spacing w:before="80"/>
              <w:rPr>
                <w:b/>
                <w:bCs/>
              </w:rPr>
            </w:pPr>
            <w:r>
              <w:rPr>
                <w:b/>
                <w:bCs/>
              </w:rPr>
              <w:t xml:space="preserve">Project Title:   </w:t>
            </w:r>
            <w:r>
              <w:t xml:space="preserve"> Generous - User Experience Improvements</w:t>
            </w:r>
          </w:p>
          <w:p w14:paraId="55CEFE46" w14:textId="77777777" w:rsidR="002E1274" w:rsidRDefault="002E1274">
            <w:pPr>
              <w:rPr>
                <w:b/>
                <w:bCs/>
              </w:rPr>
            </w:pPr>
          </w:p>
        </w:tc>
      </w:tr>
      <w:tr w:rsidR="002E1274" w14:paraId="5A1536CB" w14:textId="77777777">
        <w:tc>
          <w:tcPr>
            <w:tcW w:w="2538" w:type="dxa"/>
          </w:tcPr>
          <w:p w14:paraId="1F41B250" w14:textId="77777777" w:rsidR="002E127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Sponsor Information:</w:t>
            </w:r>
          </w:p>
          <w:p w14:paraId="7B4E62B8" w14:textId="1D4EECCC" w:rsidR="002E1274" w:rsidRPr="001812BA" w:rsidRDefault="00000000">
            <w:r>
              <w:tab/>
            </w:r>
          </w:p>
        </w:tc>
        <w:tc>
          <w:tcPr>
            <w:tcW w:w="7326" w:type="dxa"/>
          </w:tcPr>
          <w:p w14:paraId="092E21E3" w14:textId="77777777" w:rsidR="002E1274" w:rsidRDefault="00000000">
            <w:r>
              <w:t>Kyle Montgomery, Founder and CEO</w:t>
            </w:r>
          </w:p>
          <w:p w14:paraId="49D6AA73" w14:textId="77777777" w:rsidR="002E1274" w:rsidRDefault="00000000">
            <w:r>
              <w:t>Generous, Inc.</w:t>
            </w:r>
          </w:p>
          <w:p w14:paraId="4B55E554" w14:textId="77777777" w:rsidR="002E1274" w:rsidRDefault="00000000">
            <w:r>
              <w:t>kyle@meetgenerous.com</w:t>
            </w:r>
          </w:p>
          <w:p w14:paraId="394BA268" w14:textId="77777777" w:rsidR="002E1274" w:rsidRDefault="002E1274"/>
          <w:p w14:paraId="25A22FEC" w14:textId="77777777" w:rsidR="002E1274" w:rsidRDefault="002E1274"/>
        </w:tc>
      </w:tr>
    </w:tbl>
    <w:p w14:paraId="7AE3DD37" w14:textId="77777777" w:rsidR="002E1274" w:rsidRDefault="002E1274">
      <w:pPr>
        <w:rPr>
          <w:b/>
          <w:bCs/>
        </w:rPr>
      </w:pPr>
    </w:p>
    <w:p w14:paraId="12AA6E29" w14:textId="77777777" w:rsidR="002E1274" w:rsidRDefault="00000000">
      <w:pPr>
        <w:pStyle w:val="Heading1"/>
      </w:pPr>
      <w:r>
        <w:t>Project Overview:</w:t>
      </w:r>
    </w:p>
    <w:p w14:paraId="2F50D304" w14:textId="77777777" w:rsidR="002E1274" w:rsidRDefault="00000000">
      <w:pPr>
        <w:spacing w:before="240" w:after="240"/>
      </w:pPr>
      <w:r>
        <w:t xml:space="preserve">Finding the right gift is hard. Delivering it in a way that feels exciting, personal, and trustworthy is even harder. Most gifting products solve the logistics but miss the moment. The result is a “transactional” experience where the recipient is confused, the </w:t>
      </w:r>
      <w:proofErr w:type="spellStart"/>
      <w:r>
        <w:t>gifter</w:t>
      </w:r>
      <w:proofErr w:type="spellEnd"/>
      <w:r>
        <w:t xml:space="preserve"> is unsure what happened, and the product fails to build repeat behavior.</w:t>
      </w:r>
    </w:p>
    <w:p w14:paraId="4ABC1C2A" w14:textId="77777777" w:rsidR="002E1274" w:rsidRDefault="00000000">
      <w:pPr>
        <w:spacing w:before="240" w:after="240"/>
      </w:pPr>
      <w:r>
        <w:t>Generous is building an AI-powered gifting experience that helps people pick great gifts quickly, remember important dates, and deliver gifts in a way that feels delightful. We are building the “gifting agent” people want, starting with a web-first product that supports modern gifting flows like recipient confirmation, gift exchange windows, and streamlined gift claiming.</w:t>
      </w:r>
    </w:p>
    <w:p w14:paraId="2D915DB0" w14:textId="77777777" w:rsidR="002E1274" w:rsidRDefault="00000000">
      <w:pPr>
        <w:spacing w:before="240" w:after="240"/>
      </w:pPr>
      <w:r>
        <w:rPr>
          <w:b/>
          <w:bCs/>
        </w:rPr>
        <w:t>Problem</w:t>
      </w:r>
      <w:r>
        <w:t>:</w:t>
      </w:r>
      <w:r>
        <w:br/>
        <w:t xml:space="preserve">Generous has strong early product foundations, but the front-end experience needs focused work to become truly lovable and </w:t>
      </w:r>
      <w:proofErr w:type="gramStart"/>
      <w:r>
        <w:t>conversion-ready</w:t>
      </w:r>
      <w:proofErr w:type="gramEnd"/>
      <w:r>
        <w:t>. Specifically:</w:t>
      </w:r>
    </w:p>
    <w:p w14:paraId="3CC3E807" w14:textId="77777777" w:rsidR="002E1274" w:rsidRDefault="00000000">
      <w:pPr>
        <w:numPr>
          <w:ilvl w:val="0"/>
          <w:numId w:val="7"/>
        </w:numPr>
        <w:spacing w:before="240"/>
        <w:jc w:val="left"/>
      </w:pPr>
      <w:r>
        <w:t>Our gift flows need usability testing and iteration to reduce confusion and drop-off.</w:t>
      </w:r>
    </w:p>
    <w:p w14:paraId="42A92C22" w14:textId="77777777" w:rsidR="002E1274" w:rsidRDefault="00000000">
      <w:pPr>
        <w:numPr>
          <w:ilvl w:val="0"/>
          <w:numId w:val="7"/>
        </w:numPr>
        <w:jc w:val="left"/>
      </w:pPr>
      <w:r>
        <w:t>Our gift delivery and claim experiences need to feel more exciting and emotionally resonant without feeling gimmicky.</w:t>
      </w:r>
    </w:p>
    <w:p w14:paraId="6F0EFB27" w14:textId="77777777" w:rsidR="002E1274" w:rsidRDefault="00000000">
      <w:pPr>
        <w:numPr>
          <w:ilvl w:val="0"/>
          <w:numId w:val="7"/>
        </w:numPr>
        <w:jc w:val="left"/>
      </w:pPr>
      <w:r>
        <w:t>We need better landing pages and onboarding flows to improve trust and conversion.</w:t>
      </w:r>
    </w:p>
    <w:p w14:paraId="2CC5E91A" w14:textId="77777777" w:rsidR="002E1274" w:rsidRDefault="00000000">
      <w:pPr>
        <w:numPr>
          <w:ilvl w:val="0"/>
          <w:numId w:val="7"/>
        </w:numPr>
        <w:spacing w:after="240"/>
        <w:jc w:val="left"/>
      </w:pPr>
      <w:r>
        <w:t>We need lightweight experimentation and analytics to validate improvements instead of relying on opinions.</w:t>
      </w:r>
    </w:p>
    <w:p w14:paraId="3F8C4D82" w14:textId="77777777" w:rsidR="002E1274" w:rsidRDefault="00000000">
      <w:pPr>
        <w:spacing w:before="240" w:after="240"/>
      </w:pPr>
      <w:r>
        <w:rPr>
          <w:b/>
          <w:bCs/>
        </w:rPr>
        <w:t>Solution</w:t>
      </w:r>
      <w:r>
        <w:t>:</w:t>
      </w:r>
      <w:r>
        <w:br/>
        <w:t>This Capstone team will improve and help ship a more delightful, higher-converting Generous front-end experience through a combination of UX research, design, prototyping, implementation, and measurement.</w:t>
      </w:r>
    </w:p>
    <w:p w14:paraId="04863D83" w14:textId="77777777" w:rsidR="002E1274" w:rsidRDefault="00000000">
      <w:pPr>
        <w:spacing w:before="240" w:after="240"/>
      </w:pPr>
      <w:r>
        <w:t>The team will work on a defined set of user journeys, with a focus on the recipient side of gifting (the “moment of delight”):</w:t>
      </w:r>
    </w:p>
    <w:p w14:paraId="2CF2706E" w14:textId="77777777" w:rsidR="002E1274" w:rsidRDefault="00000000">
      <w:pPr>
        <w:numPr>
          <w:ilvl w:val="0"/>
          <w:numId w:val="1"/>
        </w:numPr>
        <w:spacing w:before="240"/>
        <w:jc w:val="left"/>
      </w:pPr>
      <w:r>
        <w:t>Landing pages and onboarding that clearly explain Generous and build trust</w:t>
      </w:r>
    </w:p>
    <w:p w14:paraId="6BCFFB62" w14:textId="77777777" w:rsidR="002E1274" w:rsidRDefault="00000000">
      <w:pPr>
        <w:numPr>
          <w:ilvl w:val="0"/>
          <w:numId w:val="1"/>
        </w:numPr>
        <w:jc w:val="left"/>
      </w:pPr>
      <w:r>
        <w:t>Gift delivery experience patterns (web and email), including multiple “templates” appropriate for different gifting contexts</w:t>
      </w:r>
    </w:p>
    <w:p w14:paraId="24EBCD1F" w14:textId="77777777" w:rsidR="002E1274" w:rsidRDefault="00000000">
      <w:pPr>
        <w:numPr>
          <w:ilvl w:val="0"/>
          <w:numId w:val="1"/>
        </w:numPr>
        <w:jc w:val="left"/>
      </w:pPr>
      <w:r>
        <w:t>Recipient claim and confirmation flows that feel simple, fun, and reassuring</w:t>
      </w:r>
    </w:p>
    <w:p w14:paraId="0528F51C" w14:textId="77777777" w:rsidR="002E1274" w:rsidRDefault="00000000">
      <w:pPr>
        <w:numPr>
          <w:ilvl w:val="0"/>
          <w:numId w:val="1"/>
        </w:numPr>
        <w:jc w:val="left"/>
      </w:pPr>
      <w:r>
        <w:t>Gift exchange window experience (for example, a 48-hour window where recipients can confirm or choose an alternative)</w:t>
      </w:r>
    </w:p>
    <w:p w14:paraId="0F4FD44B" w14:textId="77777777" w:rsidR="002E1274" w:rsidRDefault="00000000">
      <w:pPr>
        <w:numPr>
          <w:ilvl w:val="0"/>
          <w:numId w:val="1"/>
        </w:numPr>
        <w:spacing w:after="240"/>
        <w:jc w:val="left"/>
      </w:pPr>
      <w:r>
        <w:t>Design improvements for mobile responsiveness and accessibility</w:t>
      </w:r>
      <w:r>
        <w:br/>
      </w:r>
    </w:p>
    <w:p w14:paraId="048FFFAA" w14:textId="6E1C315B" w:rsidR="002E1274" w:rsidRDefault="00000000" w:rsidP="001812BA">
      <w:pPr>
        <w:spacing w:before="240" w:after="240"/>
        <w:jc w:val="left"/>
      </w:pPr>
      <w:r>
        <w:lastRenderedPageBreak/>
        <w:t>Core targets:</w:t>
      </w:r>
    </w:p>
    <w:p w14:paraId="234FDC00" w14:textId="77777777" w:rsidR="002E1274" w:rsidRDefault="00000000">
      <w:pPr>
        <w:numPr>
          <w:ilvl w:val="0"/>
          <w:numId w:val="4"/>
        </w:numPr>
        <w:spacing w:before="240"/>
        <w:jc w:val="left"/>
      </w:pPr>
      <w:r>
        <w:t>UX audit of current flows with prioritized findings (top friction points, confusion points, trust gaps)</w:t>
      </w:r>
    </w:p>
    <w:p w14:paraId="49B7AB2A" w14:textId="77777777" w:rsidR="002E1274" w:rsidRDefault="00000000">
      <w:pPr>
        <w:numPr>
          <w:ilvl w:val="0"/>
          <w:numId w:val="4"/>
        </w:numPr>
        <w:jc w:val="left"/>
      </w:pPr>
      <w:r>
        <w:t>Design prototypes (Figma) for improved flows: landing page, gift delivery, gift claim, gift exchange</w:t>
      </w:r>
    </w:p>
    <w:p w14:paraId="262E48D2" w14:textId="77777777" w:rsidR="002E1274" w:rsidRDefault="00000000">
      <w:pPr>
        <w:numPr>
          <w:ilvl w:val="0"/>
          <w:numId w:val="4"/>
        </w:numPr>
        <w:jc w:val="left"/>
      </w:pPr>
      <w:r>
        <w:t>A reusable front-end “Gift Experience Kit”:</w:t>
      </w:r>
      <w:r>
        <w:br/>
      </w:r>
    </w:p>
    <w:p w14:paraId="58AC5C9B" w14:textId="77777777" w:rsidR="002E1274" w:rsidRDefault="00000000">
      <w:pPr>
        <w:numPr>
          <w:ilvl w:val="1"/>
          <w:numId w:val="4"/>
        </w:numPr>
        <w:jc w:val="left"/>
      </w:pPr>
      <w:r>
        <w:t xml:space="preserve">Components for gift delivery pages (hero, gift preview, confirmation, exchange CTA, status </w:t>
      </w:r>
      <w:proofErr w:type="gramStart"/>
      <w:r>
        <w:t>states</w:t>
      </w:r>
      <w:proofErr w:type="gramEnd"/>
      <w:r>
        <w:t>)</w:t>
      </w:r>
    </w:p>
    <w:p w14:paraId="6769889D" w14:textId="77777777" w:rsidR="002E1274" w:rsidRDefault="00000000">
      <w:pPr>
        <w:numPr>
          <w:ilvl w:val="1"/>
          <w:numId w:val="4"/>
        </w:numPr>
        <w:jc w:val="left"/>
      </w:pPr>
      <w:r>
        <w:t>Optional delight elements (micro-animations, confetti moments, progress states) that are tasteful and fast</w:t>
      </w:r>
    </w:p>
    <w:p w14:paraId="56AAD4DD" w14:textId="77777777" w:rsidR="002E1274" w:rsidRDefault="00000000">
      <w:pPr>
        <w:numPr>
          <w:ilvl w:val="1"/>
          <w:numId w:val="4"/>
        </w:numPr>
        <w:jc w:val="left"/>
      </w:pPr>
      <w:r>
        <w:t>A small set of standardized “gift delivery templates” to support different tones (classic, playful, premium)</w:t>
      </w:r>
      <w:r>
        <w:br/>
      </w:r>
    </w:p>
    <w:p w14:paraId="72B4F65A" w14:textId="77777777" w:rsidR="002E1274" w:rsidRDefault="00000000">
      <w:pPr>
        <w:numPr>
          <w:ilvl w:val="0"/>
          <w:numId w:val="4"/>
        </w:numPr>
        <w:jc w:val="left"/>
      </w:pPr>
      <w:r>
        <w:t xml:space="preserve">Implementation of the highest-impact designs in the Generous web app (React and </w:t>
      </w:r>
      <w:hyperlink r:id="rId8">
        <w:r>
          <w:rPr>
            <w:color w:val="1155CC"/>
            <w:u w:val="single"/>
          </w:rPr>
          <w:t>Next.js</w:t>
        </w:r>
      </w:hyperlink>
      <w:r>
        <w:t>)</w:t>
      </w:r>
    </w:p>
    <w:p w14:paraId="235BD342" w14:textId="77777777" w:rsidR="002E1274" w:rsidRDefault="00000000">
      <w:pPr>
        <w:numPr>
          <w:ilvl w:val="0"/>
          <w:numId w:val="4"/>
        </w:numPr>
        <w:jc w:val="left"/>
      </w:pPr>
      <w:r>
        <w:t>Instrumentation for analytics and experiments:</w:t>
      </w:r>
      <w:r>
        <w:br/>
      </w:r>
    </w:p>
    <w:p w14:paraId="14C4487F" w14:textId="77777777" w:rsidR="002E1274" w:rsidRDefault="00000000">
      <w:pPr>
        <w:numPr>
          <w:ilvl w:val="1"/>
          <w:numId w:val="4"/>
        </w:numPr>
        <w:jc w:val="left"/>
      </w:pPr>
      <w:r>
        <w:t>Key funnel events and drop-off tracking</w:t>
      </w:r>
      <w:r>
        <w:br/>
      </w:r>
    </w:p>
    <w:p w14:paraId="491DE87C" w14:textId="77777777" w:rsidR="002E1274" w:rsidRDefault="00000000">
      <w:pPr>
        <w:numPr>
          <w:ilvl w:val="1"/>
          <w:numId w:val="4"/>
        </w:numPr>
        <w:spacing w:after="240"/>
        <w:jc w:val="left"/>
      </w:pPr>
      <w:r>
        <w:t>A/B (split) testing plan for at least 1-2 meaningful experiments (for example, claim page layout or CTA wording)</w:t>
      </w:r>
      <w:r>
        <w:br/>
      </w:r>
    </w:p>
    <w:p w14:paraId="1B6CA74E" w14:textId="77777777" w:rsidR="002E1274" w:rsidRDefault="00000000">
      <w:pPr>
        <w:spacing w:before="240" w:after="240"/>
        <w:rPr>
          <w:b/>
          <w:bCs/>
        </w:rPr>
      </w:pPr>
      <w:r>
        <w:rPr>
          <w:b/>
          <w:bCs/>
        </w:rPr>
        <w:t>Stretch targets:</w:t>
      </w:r>
    </w:p>
    <w:p w14:paraId="325B0F0A" w14:textId="77777777" w:rsidR="002E1274" w:rsidRDefault="00000000">
      <w:pPr>
        <w:numPr>
          <w:ilvl w:val="0"/>
          <w:numId w:val="9"/>
        </w:numPr>
        <w:spacing w:before="240"/>
        <w:jc w:val="left"/>
      </w:pPr>
      <w:r>
        <w:t>Email template upgrades using a component approach (consistent with the web experience)</w:t>
      </w:r>
    </w:p>
    <w:p w14:paraId="6A5CB2D8" w14:textId="77777777" w:rsidR="002E1274" w:rsidRDefault="00000000">
      <w:pPr>
        <w:numPr>
          <w:ilvl w:val="0"/>
          <w:numId w:val="9"/>
        </w:numPr>
        <w:jc w:val="left"/>
      </w:pPr>
      <w:r>
        <w:t>Cross-client testing for email rendering and accessibility checks</w:t>
      </w:r>
    </w:p>
    <w:p w14:paraId="0145FBDD" w14:textId="77777777" w:rsidR="002E1274" w:rsidRDefault="00000000">
      <w:pPr>
        <w:numPr>
          <w:ilvl w:val="0"/>
          <w:numId w:val="9"/>
        </w:numPr>
        <w:jc w:val="left"/>
      </w:pPr>
      <w:r>
        <w:t>A lightweight design system pass (typography, spacing, buttons, layout primitives) to keep the app consistent</w:t>
      </w:r>
    </w:p>
    <w:p w14:paraId="74DBF645" w14:textId="77777777" w:rsidR="002E1274" w:rsidRDefault="00000000">
      <w:pPr>
        <w:numPr>
          <w:ilvl w:val="0"/>
          <w:numId w:val="9"/>
        </w:numPr>
        <w:spacing w:after="240"/>
        <w:jc w:val="left"/>
      </w:pPr>
      <w:r>
        <w:t>A small “motion library” (for example, Lottie or CSS-based micro-interactions) used sparingly but effectively</w:t>
      </w:r>
      <w:r>
        <w:br/>
      </w:r>
    </w:p>
    <w:p w14:paraId="35839C9F" w14:textId="77777777" w:rsidR="002E1274" w:rsidRDefault="00000000" w:rsidP="001812BA">
      <w:pPr>
        <w:spacing w:before="240" w:after="240"/>
        <w:jc w:val="left"/>
      </w:pPr>
      <w:r>
        <w:rPr>
          <w:b/>
          <w:bCs/>
        </w:rPr>
        <w:t>Impact of a successful product</w:t>
      </w:r>
      <w:r>
        <w:br/>
        <w:t xml:space="preserve">If this project succeeds, Generous will have a noticeably better gifting experience that is easier to understand, more delightful to receive, and more likely to convert users into repeat </w:t>
      </w:r>
      <w:proofErr w:type="spellStart"/>
      <w:r>
        <w:t>gifters</w:t>
      </w:r>
      <w:proofErr w:type="spellEnd"/>
      <w:r>
        <w:t>. The team’s work will directly impact real users and become a core part of a startup product that continues to evolve after the Capstone ends.</w:t>
      </w:r>
    </w:p>
    <w:p w14:paraId="151C3FD4" w14:textId="77777777" w:rsidR="002E1274" w:rsidRDefault="002E1274"/>
    <w:p w14:paraId="77C9671A" w14:textId="77777777" w:rsidR="002E1274" w:rsidRDefault="00000000">
      <w:pPr>
        <w:pStyle w:val="Heading1"/>
      </w:pPr>
      <w:r>
        <w:t>Knowledge, skills, and expertise required for this project:</w:t>
      </w:r>
    </w:p>
    <w:p w14:paraId="04854E67" w14:textId="77777777" w:rsidR="002E1274" w:rsidRDefault="00000000">
      <w:pPr>
        <w:numPr>
          <w:ilvl w:val="0"/>
          <w:numId w:val="6"/>
        </w:numPr>
      </w:pPr>
      <w:r>
        <w:t xml:space="preserve">User Experience (UX) research and testing (interviews, </w:t>
      </w:r>
      <w:proofErr w:type="gramStart"/>
      <w:r>
        <w:t>moderated</w:t>
      </w:r>
      <w:proofErr w:type="gramEnd"/>
      <w:r>
        <w:t xml:space="preserve"> tests, unmoderated tests, surveys)</w:t>
      </w:r>
    </w:p>
    <w:p w14:paraId="091D85EF" w14:textId="77777777" w:rsidR="002E1274" w:rsidRDefault="00000000">
      <w:pPr>
        <w:numPr>
          <w:ilvl w:val="0"/>
          <w:numId w:val="6"/>
        </w:numPr>
      </w:pPr>
      <w:r>
        <w:t>User Interface (UI) design and prototyping (Figma preferred)</w:t>
      </w:r>
    </w:p>
    <w:p w14:paraId="4CA7E45C" w14:textId="77777777" w:rsidR="002E1274" w:rsidRDefault="00000000">
      <w:pPr>
        <w:numPr>
          <w:ilvl w:val="0"/>
          <w:numId w:val="6"/>
        </w:numPr>
      </w:pPr>
      <w:r>
        <w:t>Front-end development with React and Next.js (or strong React with ability to learn Next.js patterns)</w:t>
      </w:r>
    </w:p>
    <w:p w14:paraId="5FF082A6" w14:textId="77777777" w:rsidR="002E1274" w:rsidRDefault="00000000">
      <w:pPr>
        <w:numPr>
          <w:ilvl w:val="0"/>
          <w:numId w:val="6"/>
        </w:numPr>
      </w:pPr>
      <w:r>
        <w:t>Mobile-responsive design and implementation</w:t>
      </w:r>
    </w:p>
    <w:p w14:paraId="28D1035B" w14:textId="77777777" w:rsidR="002E1274" w:rsidRDefault="00000000">
      <w:pPr>
        <w:numPr>
          <w:ilvl w:val="0"/>
          <w:numId w:val="6"/>
        </w:numPr>
      </w:pPr>
      <w:r>
        <w:t>Accessibility basics (semantic HTML, keyboard navigation, contrast)</w:t>
      </w:r>
    </w:p>
    <w:p w14:paraId="757A86DB" w14:textId="77777777" w:rsidR="002E1274" w:rsidRDefault="00000000">
      <w:pPr>
        <w:numPr>
          <w:ilvl w:val="0"/>
          <w:numId w:val="6"/>
        </w:numPr>
      </w:pPr>
      <w:r>
        <w:t>Basic product analytics concepts (funnels, events, conversion, drop-off)</w:t>
      </w:r>
    </w:p>
    <w:p w14:paraId="789486BA" w14:textId="77777777" w:rsidR="002E1274" w:rsidRDefault="00000000">
      <w:pPr>
        <w:numPr>
          <w:ilvl w:val="0"/>
          <w:numId w:val="6"/>
        </w:numPr>
      </w:pPr>
      <w:r>
        <w:t>A/B (split) testing fundamentals and experiment design</w:t>
      </w:r>
    </w:p>
    <w:p w14:paraId="7501817B" w14:textId="77777777" w:rsidR="002E1274" w:rsidRDefault="00000000">
      <w:pPr>
        <w:numPr>
          <w:ilvl w:val="0"/>
          <w:numId w:val="6"/>
        </w:numPr>
      </w:pPr>
      <w:r>
        <w:t>Comfort working in an iterative product environment with weekly feedback cycles</w:t>
      </w:r>
    </w:p>
    <w:p w14:paraId="55D14BE3" w14:textId="77777777" w:rsidR="002E1274" w:rsidRDefault="00000000">
      <w:pPr>
        <w:numPr>
          <w:ilvl w:val="0"/>
          <w:numId w:val="6"/>
        </w:numPr>
        <w:spacing w:after="80"/>
      </w:pPr>
      <w:r>
        <w:t>Bonus: animation or motion design experience (CSS, Framer Motion, Lottie)</w:t>
      </w:r>
    </w:p>
    <w:p w14:paraId="59591536" w14:textId="77777777" w:rsidR="002E1274" w:rsidRDefault="002E1274">
      <w:pPr>
        <w:pBdr>
          <w:top w:val="nil"/>
          <w:left w:val="nil"/>
          <w:bottom w:val="nil"/>
          <w:right w:val="nil"/>
          <w:between w:val="nil"/>
        </w:pBdr>
        <w:spacing w:after="80"/>
      </w:pPr>
    </w:p>
    <w:p w14:paraId="498F98FA" w14:textId="77777777" w:rsidR="002E1274" w:rsidRDefault="002E1274">
      <w:pPr>
        <w:pBdr>
          <w:top w:val="nil"/>
          <w:left w:val="nil"/>
          <w:bottom w:val="nil"/>
          <w:right w:val="nil"/>
          <w:between w:val="nil"/>
        </w:pBdr>
        <w:spacing w:after="80"/>
      </w:pPr>
    </w:p>
    <w:p w14:paraId="24EC78ED" w14:textId="77777777" w:rsidR="002E1274" w:rsidRDefault="00000000">
      <w:pPr>
        <w:pStyle w:val="Heading1"/>
      </w:pPr>
      <w:r>
        <w:t>Equipment Requirements:</w:t>
      </w:r>
    </w:p>
    <w:p w14:paraId="1EE7E83A" w14:textId="77777777" w:rsidR="002E1274" w:rsidRDefault="002E1274">
      <w:pPr>
        <w:pBdr>
          <w:top w:val="nil"/>
          <w:left w:val="nil"/>
          <w:bottom w:val="nil"/>
          <w:right w:val="nil"/>
          <w:between w:val="nil"/>
        </w:pBdr>
        <w:spacing w:after="220"/>
        <w:rPr>
          <w:color w:val="000000"/>
        </w:rPr>
      </w:pPr>
    </w:p>
    <w:p w14:paraId="41C4C187" w14:textId="77777777" w:rsidR="002E127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rPr>
          <w:color w:val="000000"/>
        </w:rPr>
        <w:lastRenderedPageBreak/>
        <w:t>There should be no equipment or software required other than a development platform and software/tools freely available online.</w:t>
      </w:r>
    </w:p>
    <w:p w14:paraId="34412452" w14:textId="77777777" w:rsidR="002E127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60"/>
      </w:pPr>
      <w:r>
        <w:t>Personal mobile devices may also be used for mobile testing</w:t>
      </w:r>
    </w:p>
    <w:p w14:paraId="421B342E" w14:textId="77777777" w:rsidR="002E1274" w:rsidRDefault="002E1274">
      <w:pPr>
        <w:pBdr>
          <w:top w:val="nil"/>
          <w:left w:val="nil"/>
          <w:bottom w:val="nil"/>
          <w:right w:val="nil"/>
          <w:between w:val="nil"/>
        </w:pBdr>
        <w:spacing w:after="60"/>
        <w:ind w:left="720"/>
      </w:pPr>
    </w:p>
    <w:p w14:paraId="28ADB31C" w14:textId="77777777" w:rsidR="002E1274" w:rsidRDefault="00000000">
      <w:pPr>
        <w:pStyle w:val="Heading1"/>
      </w:pPr>
      <w:proofErr w:type="gramStart"/>
      <w:r>
        <w:t>Software  and</w:t>
      </w:r>
      <w:proofErr w:type="gramEnd"/>
      <w:r>
        <w:t xml:space="preserve"> other Deliverables:</w:t>
      </w:r>
    </w:p>
    <w:p w14:paraId="2ABD1051" w14:textId="77777777" w:rsidR="002E1274" w:rsidRDefault="00000000">
      <w:pPr>
        <w:spacing w:after="60"/>
      </w:pPr>
      <w:r>
        <w:t>UX research plan and summary of findings (what was tested, who participated, what was learned)</w:t>
      </w:r>
      <w:r>
        <w:br/>
      </w:r>
    </w:p>
    <w:p w14:paraId="3227B06B" w14:textId="77777777" w:rsidR="002E1274" w:rsidRDefault="00000000" w:rsidP="001812BA">
      <w:pPr>
        <w:spacing w:after="60"/>
        <w:jc w:val="left"/>
      </w:pPr>
      <w:r>
        <w:t>A prioritized list of UX issues and recommendations with supporting evidence</w:t>
      </w:r>
      <w:r>
        <w:br/>
      </w:r>
    </w:p>
    <w:p w14:paraId="37A7CD2B" w14:textId="77777777" w:rsidR="002E1274" w:rsidRDefault="00000000" w:rsidP="001812BA">
      <w:pPr>
        <w:spacing w:after="60"/>
        <w:jc w:val="left"/>
      </w:pPr>
      <w:r>
        <w:t>Figma deliverables:</w:t>
      </w:r>
      <w:r>
        <w:br/>
      </w:r>
    </w:p>
    <w:p w14:paraId="3B76AB5C" w14:textId="77777777" w:rsidR="002E1274" w:rsidRDefault="00000000">
      <w:pPr>
        <w:numPr>
          <w:ilvl w:val="0"/>
          <w:numId w:val="5"/>
        </w:numPr>
        <w:spacing w:before="240"/>
        <w:jc w:val="left"/>
      </w:pPr>
      <w:r>
        <w:t>Updated user flows</w:t>
      </w:r>
      <w:r>
        <w:br/>
      </w:r>
    </w:p>
    <w:p w14:paraId="5298BFDD" w14:textId="77777777" w:rsidR="002E1274" w:rsidRDefault="00000000">
      <w:pPr>
        <w:numPr>
          <w:ilvl w:val="0"/>
          <w:numId w:val="5"/>
        </w:numPr>
        <w:jc w:val="left"/>
      </w:pPr>
      <w:r>
        <w:t>High-fidelity designs for target pages</w:t>
      </w:r>
      <w:r>
        <w:br/>
      </w:r>
    </w:p>
    <w:p w14:paraId="49055A26" w14:textId="77777777" w:rsidR="002E1274" w:rsidRDefault="00000000">
      <w:pPr>
        <w:numPr>
          <w:ilvl w:val="0"/>
          <w:numId w:val="5"/>
        </w:numPr>
        <w:jc w:val="left"/>
      </w:pPr>
      <w:r>
        <w:t>Clickable prototype(s) for testing</w:t>
      </w:r>
      <w:r>
        <w:br/>
      </w:r>
    </w:p>
    <w:p w14:paraId="6D604DFA" w14:textId="77777777" w:rsidR="002E1274" w:rsidRDefault="00000000">
      <w:pPr>
        <w:numPr>
          <w:ilvl w:val="0"/>
          <w:numId w:val="5"/>
        </w:numPr>
        <w:spacing w:after="240"/>
        <w:jc w:val="left"/>
      </w:pPr>
      <w:r>
        <w:t>A reusable component set for the “Gift Experience Kit”</w:t>
      </w:r>
      <w:r>
        <w:br/>
      </w:r>
    </w:p>
    <w:p w14:paraId="229C586C" w14:textId="77777777" w:rsidR="002E1274" w:rsidRDefault="00000000" w:rsidP="001812BA">
      <w:pPr>
        <w:spacing w:after="60"/>
        <w:jc w:val="left"/>
      </w:pPr>
      <w:r>
        <w:t>Implemented front-end improvements in the Generous codebase:</w:t>
      </w:r>
      <w:r>
        <w:br/>
      </w:r>
    </w:p>
    <w:p w14:paraId="62F8F096" w14:textId="77777777" w:rsidR="002E1274" w:rsidRDefault="00000000">
      <w:pPr>
        <w:numPr>
          <w:ilvl w:val="0"/>
          <w:numId w:val="2"/>
        </w:numPr>
        <w:spacing w:before="240"/>
        <w:jc w:val="left"/>
      </w:pPr>
      <w:r>
        <w:t>Pull requests with clear descriptions, screenshots, and testing notes</w:t>
      </w:r>
      <w:r>
        <w:br/>
      </w:r>
    </w:p>
    <w:p w14:paraId="0332A408" w14:textId="77777777" w:rsidR="002E1274" w:rsidRDefault="00000000">
      <w:pPr>
        <w:numPr>
          <w:ilvl w:val="0"/>
          <w:numId w:val="2"/>
        </w:numPr>
        <w:spacing w:after="240"/>
        <w:jc w:val="left"/>
      </w:pPr>
      <w:r>
        <w:t>Components documented enough that future developers can extend them</w:t>
      </w:r>
      <w:r>
        <w:br/>
      </w:r>
    </w:p>
    <w:p w14:paraId="48CB6BD8" w14:textId="77777777" w:rsidR="002E1274" w:rsidRDefault="00000000" w:rsidP="001812BA">
      <w:pPr>
        <w:spacing w:after="60"/>
        <w:jc w:val="left"/>
      </w:pPr>
      <w:r>
        <w:t>Analytics deliverables:</w:t>
      </w:r>
      <w:r>
        <w:br/>
      </w:r>
    </w:p>
    <w:p w14:paraId="3EF52C5E" w14:textId="77777777" w:rsidR="002E1274" w:rsidRDefault="00000000">
      <w:pPr>
        <w:numPr>
          <w:ilvl w:val="0"/>
          <w:numId w:val="3"/>
        </w:numPr>
        <w:spacing w:before="240"/>
        <w:jc w:val="left"/>
      </w:pPr>
      <w:r>
        <w:t>Event tracking plan (what events exist, what they mean, where they fire)</w:t>
      </w:r>
      <w:r>
        <w:br/>
      </w:r>
    </w:p>
    <w:p w14:paraId="5EB3D608" w14:textId="77777777" w:rsidR="002E1274" w:rsidRDefault="00000000">
      <w:pPr>
        <w:numPr>
          <w:ilvl w:val="0"/>
          <w:numId w:val="3"/>
        </w:numPr>
        <w:jc w:val="left"/>
      </w:pPr>
      <w:r>
        <w:t>A/B (split) test plan and at least 1 executed experiment (if feasible within the cohort timeline)</w:t>
      </w:r>
      <w:r>
        <w:br/>
      </w:r>
    </w:p>
    <w:p w14:paraId="3426E07A" w14:textId="77777777" w:rsidR="002E1274" w:rsidRDefault="00000000">
      <w:pPr>
        <w:numPr>
          <w:ilvl w:val="0"/>
          <w:numId w:val="3"/>
        </w:numPr>
        <w:spacing w:after="240"/>
        <w:jc w:val="left"/>
      </w:pPr>
      <w:r>
        <w:t>A short results readout and recommendation based on observed data</w:t>
      </w:r>
      <w:r>
        <w:br/>
      </w:r>
    </w:p>
    <w:p w14:paraId="527E6D8E" w14:textId="77777777" w:rsidR="002E1274" w:rsidRDefault="00000000">
      <w:pPr>
        <w:spacing w:after="60"/>
      </w:pPr>
      <w:r>
        <w:t>A strong as-built report detailing the design and implementation decisions, plus guidance for future work</w:t>
      </w:r>
      <w:r>
        <w:br/>
      </w:r>
    </w:p>
    <w:p w14:paraId="573DB421" w14:textId="77777777" w:rsidR="002E1274" w:rsidRDefault="00000000">
      <w:pPr>
        <w:spacing w:after="60"/>
      </w:pPr>
      <w:r>
        <w:t>Complete professionally documented codebase delivered via version control and as a physical archive on a USB drive (per Capstone expectations)</w:t>
      </w:r>
    </w:p>
    <w:p w14:paraId="75344421" w14:textId="77777777" w:rsidR="002E1274" w:rsidRDefault="002E1274">
      <w:pPr>
        <w:spacing w:after="60"/>
      </w:pPr>
    </w:p>
    <w:sectPr w:rsidR="002E1274">
      <w:footerReference w:type="first" r:id="rId9"/>
      <w:pgSz w:w="12240" w:h="15840"/>
      <w:pgMar w:top="1440" w:right="1296" w:bottom="1152" w:left="1296" w:header="965" w:footer="96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B14F67" w14:textId="77777777" w:rsidR="004762B6" w:rsidRDefault="004762B6">
      <w:r>
        <w:separator/>
      </w:r>
    </w:p>
  </w:endnote>
  <w:endnote w:type="continuationSeparator" w:id="0">
    <w:p w14:paraId="26FA2177" w14:textId="77777777" w:rsidR="004762B6" w:rsidRDefault="00476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76983877-6B6E-438F-86E0-53F2EA1CB1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" w:fontKey="{76906A56-343E-4C5A-8E01-61C8DEA87C1A}"/>
  </w:font>
  <w:font w:name="Georgia">
    <w:panose1 w:val="02040502050405020303"/>
    <w:charset w:val="00"/>
    <w:family w:val="auto"/>
    <w:pitch w:val="default"/>
    <w:embedItalic r:id="rId3" w:fontKey="{89A8BE7A-F848-4E76-AC20-479053249D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B414AE5-3A22-4F28-BEE3-02D7BD7F8D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EC5A9DD-CA74-4BCE-B0C3-AEB3A995F1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DB054" w14:textId="77777777" w:rsidR="002E1274" w:rsidRDefault="00000000">
    <w:pPr>
      <w:keepLines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before="600"/>
      <w:jc w:val="left"/>
      <w:rPr>
        <w:color w:val="000000"/>
        <w:sz w:val="18"/>
        <w:szCs w:val="18"/>
      </w:rPr>
    </w:pPr>
    <w:r>
      <w:rPr>
        <w:color w:val="000000"/>
        <w:sz w:val="18"/>
        <w:szCs w:val="18"/>
      </w:rPr>
      <w:t>Version: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833148" w14:textId="77777777" w:rsidR="004762B6" w:rsidRDefault="004762B6">
      <w:r>
        <w:separator/>
      </w:r>
    </w:p>
  </w:footnote>
  <w:footnote w:type="continuationSeparator" w:id="0">
    <w:p w14:paraId="3BFF1CC7" w14:textId="77777777" w:rsidR="004762B6" w:rsidRDefault="004762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26B93"/>
    <w:multiLevelType w:val="multilevel"/>
    <w:tmpl w:val="840C56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345718"/>
    <w:multiLevelType w:val="multilevel"/>
    <w:tmpl w:val="FF421F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EA7CC9"/>
    <w:multiLevelType w:val="multilevel"/>
    <w:tmpl w:val="E74C05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79C4E99"/>
    <w:multiLevelType w:val="multilevel"/>
    <w:tmpl w:val="149AC8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AD8536D"/>
    <w:multiLevelType w:val="multilevel"/>
    <w:tmpl w:val="7F4600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02125B8"/>
    <w:multiLevelType w:val="multilevel"/>
    <w:tmpl w:val="5DEC95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04D3AA4"/>
    <w:multiLevelType w:val="multilevel"/>
    <w:tmpl w:val="AB8A78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42538BE"/>
    <w:multiLevelType w:val="multilevel"/>
    <w:tmpl w:val="1AA6CD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AB327F5"/>
    <w:multiLevelType w:val="multilevel"/>
    <w:tmpl w:val="42FE78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17461711">
    <w:abstractNumId w:val="5"/>
  </w:num>
  <w:num w:numId="2" w16cid:durableId="1881699855">
    <w:abstractNumId w:val="0"/>
  </w:num>
  <w:num w:numId="3" w16cid:durableId="482935294">
    <w:abstractNumId w:val="2"/>
  </w:num>
  <w:num w:numId="4" w16cid:durableId="1552886321">
    <w:abstractNumId w:val="3"/>
  </w:num>
  <w:num w:numId="5" w16cid:durableId="1229606488">
    <w:abstractNumId w:val="1"/>
  </w:num>
  <w:num w:numId="6" w16cid:durableId="521944659">
    <w:abstractNumId w:val="6"/>
  </w:num>
  <w:num w:numId="7" w16cid:durableId="1168864116">
    <w:abstractNumId w:val="8"/>
  </w:num>
  <w:num w:numId="8" w16cid:durableId="1239561727">
    <w:abstractNumId w:val="7"/>
  </w:num>
  <w:num w:numId="9" w16cid:durableId="1330636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274"/>
    <w:rsid w:val="001812BA"/>
    <w:rsid w:val="002E1274"/>
    <w:rsid w:val="004762B6"/>
    <w:rsid w:val="00727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AC80E"/>
  <w15:docId w15:val="{EB88B063-0392-4FA9-9B0B-9C42F3C7D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120"/>
      <w:jc w:val="left"/>
      <w:outlineLvl w:val="0"/>
    </w:pPr>
    <w:rPr>
      <w:rFonts w:ascii="Arial Black" w:eastAsia="Arial Black" w:hAnsi="Arial Black" w:cs="Arial Black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jc w:val="left"/>
      <w:outlineLvl w:val="1"/>
    </w:pPr>
    <w:rPr>
      <w:rFonts w:ascii="Arial Black" w:eastAsia="Arial Black" w:hAnsi="Arial Black" w:cs="Arial Black"/>
      <w:sz w:val="18"/>
      <w:szCs w:val="1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after="220"/>
      <w:jc w:val="left"/>
      <w:outlineLvl w:val="2"/>
    </w:pPr>
    <w:rPr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ind w:left="360"/>
      <w:outlineLvl w:val="3"/>
    </w:pPr>
    <w:rPr>
      <w:rFonts w:ascii="Arial Black" w:eastAsia="Arial Black" w:hAnsi="Arial Black" w:cs="Arial Black"/>
      <w:sz w:val="18"/>
      <w:szCs w:val="1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ind w:left="720"/>
      <w:outlineLvl w:val="4"/>
    </w:pPr>
    <w:rPr>
      <w:rFonts w:ascii="Arial Black" w:eastAsia="Arial Black" w:hAnsi="Arial Black" w:cs="Arial Black"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ind w:left="1080"/>
      <w:outlineLvl w:val="5"/>
    </w:pPr>
    <w:rPr>
      <w:rFonts w:ascii="Arial Black" w:eastAsia="Arial Black" w:hAnsi="Arial Black" w:cs="Arial Black"/>
      <w:sz w:val="18"/>
      <w:szCs w:val="18"/>
    </w:rPr>
  </w:style>
  <w:style w:type="paragraph" w:styleId="Heading7">
    <w:name w:val="heading 7"/>
    <w:basedOn w:val="HeadingBase"/>
    <w:next w:val="BodyText"/>
    <w:qFormat/>
    <w:pPr>
      <w:ind w:left="1440"/>
      <w:outlineLvl w:val="6"/>
    </w:pPr>
    <w:rPr>
      <w:spacing w:val="-5"/>
      <w:sz w:val="18"/>
    </w:rPr>
  </w:style>
  <w:style w:type="paragraph" w:styleId="Heading8">
    <w:name w:val="heading 8"/>
    <w:basedOn w:val="HeadingBase"/>
    <w:next w:val="BodyText"/>
    <w:qFormat/>
    <w:pPr>
      <w:ind w:left="1800"/>
      <w:outlineLvl w:val="7"/>
    </w:pPr>
    <w:rPr>
      <w:spacing w:val="-5"/>
      <w:sz w:val="18"/>
    </w:rPr>
  </w:style>
  <w:style w:type="paragraph" w:styleId="Heading9">
    <w:name w:val="heading 9"/>
    <w:basedOn w:val="HeadingBase"/>
    <w:next w:val="BodyText"/>
    <w:qFormat/>
    <w:pPr>
      <w:ind w:left="2160"/>
      <w:outlineLvl w:val="8"/>
    </w:pPr>
    <w:rPr>
      <w:spacing w:val="-5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HeadingBase">
    <w:name w:val="Heading Base"/>
    <w:basedOn w:val="BodyText"/>
    <w:next w:val="BodyText"/>
    <w:pPr>
      <w:keepNext/>
      <w:keepLines/>
      <w:spacing w:after="0"/>
    </w:pPr>
    <w:rPr>
      <w:rFonts w:ascii="Arial Black" w:hAnsi="Arial Black"/>
      <w:spacing w:val="-10"/>
      <w:kern w:val="20"/>
    </w:rPr>
  </w:style>
  <w:style w:type="paragraph" w:styleId="BodyText">
    <w:name w:val="Body Text"/>
    <w:basedOn w:val="Normal"/>
    <w:pPr>
      <w:spacing w:after="220" w:line="220" w:lineRule="atLeast"/>
    </w:pPr>
  </w:style>
  <w:style w:type="paragraph" w:styleId="CommentText">
    <w:name w:val="annotation text"/>
    <w:basedOn w:val="FootnoteBase"/>
    <w:semiHidden/>
  </w:style>
  <w:style w:type="paragraph" w:customStyle="1" w:styleId="FootnoteBase">
    <w:name w:val="Footnote Base"/>
    <w:basedOn w:val="BodyText"/>
    <w:pPr>
      <w:keepLines/>
    </w:pPr>
    <w:rPr>
      <w:sz w:val="16"/>
    </w:rPr>
  </w:style>
  <w:style w:type="paragraph" w:customStyle="1" w:styleId="BlockQuotation">
    <w:name w:val="Block Quotation"/>
    <w:basedOn w:val="BodyText"/>
    <w:pPr>
      <w:keepLines/>
      <w:ind w:left="720" w:right="720"/>
    </w:pPr>
  </w:style>
  <w:style w:type="paragraph" w:customStyle="1" w:styleId="BodyTextKeep">
    <w:name w:val="Body Text Keep"/>
    <w:basedOn w:val="BodyText"/>
    <w:pPr>
      <w:keepNext/>
    </w:pPr>
  </w:style>
  <w:style w:type="paragraph" w:styleId="Closing">
    <w:name w:val="Closing"/>
    <w:basedOn w:val="BodyText"/>
    <w:next w:val="SignatureCompanyName"/>
    <w:pPr>
      <w:keepNext/>
      <w:spacing w:after="60"/>
      <w:jc w:val="left"/>
    </w:pPr>
  </w:style>
  <w:style w:type="paragraph" w:customStyle="1" w:styleId="SignatureCompanyName">
    <w:name w:val="Signature Company Name"/>
    <w:basedOn w:val="Signature"/>
    <w:next w:val="SignatureName"/>
    <w:pPr>
      <w:spacing w:before="0"/>
      <w:jc w:val="left"/>
    </w:pPr>
  </w:style>
  <w:style w:type="paragraph" w:styleId="Signature">
    <w:name w:val="Signature"/>
    <w:basedOn w:val="BodyText"/>
    <w:pPr>
      <w:keepNext/>
      <w:spacing w:before="660" w:after="0"/>
    </w:pPr>
  </w:style>
  <w:style w:type="paragraph" w:customStyle="1" w:styleId="SignatureName">
    <w:name w:val="Signature Name"/>
    <w:basedOn w:val="Signature"/>
    <w:next w:val="SignatureJobTitle"/>
    <w:pPr>
      <w:spacing w:before="880"/>
      <w:jc w:val="left"/>
    </w:pPr>
  </w:style>
  <w:style w:type="paragraph" w:customStyle="1" w:styleId="SignatureJobTitle">
    <w:name w:val="Signature Job Title"/>
    <w:basedOn w:val="Signature"/>
    <w:next w:val="ReferenceInitials"/>
    <w:pPr>
      <w:spacing w:before="0"/>
      <w:jc w:val="left"/>
    </w:pPr>
  </w:style>
  <w:style w:type="paragraph" w:customStyle="1" w:styleId="ReferenceInitials">
    <w:name w:val="Reference Initials"/>
    <w:basedOn w:val="BodyText"/>
    <w:next w:val="Enclosure"/>
    <w:pPr>
      <w:keepNext/>
      <w:keepLines/>
      <w:spacing w:before="220" w:after="0"/>
    </w:pPr>
  </w:style>
  <w:style w:type="paragraph" w:customStyle="1" w:styleId="Enclosure">
    <w:name w:val="Enclosure"/>
    <w:basedOn w:val="BodyText"/>
    <w:next w:val="CC"/>
    <w:pPr>
      <w:keepNext/>
      <w:keepLines/>
      <w:jc w:val="left"/>
    </w:pPr>
  </w:style>
  <w:style w:type="paragraph" w:customStyle="1" w:styleId="CC">
    <w:name w:val="CC"/>
    <w:basedOn w:val="BodyText"/>
    <w:pPr>
      <w:keepLines/>
      <w:ind w:left="360" w:hanging="360"/>
      <w:jc w:val="left"/>
    </w:pPr>
  </w:style>
  <w:style w:type="paragraph" w:customStyle="1" w:styleId="CompanyName">
    <w:name w:val="Company Name"/>
    <w:basedOn w:val="Normal"/>
    <w:pPr>
      <w:framePr w:w="3840" w:h="1752" w:wrap="notBeside" w:vAnchor="page" w:hAnchor="margin" w:y="889"/>
      <w:spacing w:line="280" w:lineRule="atLeast"/>
      <w:jc w:val="left"/>
    </w:pPr>
    <w:rPr>
      <w:rFonts w:ascii="Arial Black" w:hAnsi="Arial Black"/>
      <w:spacing w:val="-25"/>
      <w:sz w:val="32"/>
    </w:rPr>
  </w:style>
  <w:style w:type="paragraph" w:styleId="Caption">
    <w:name w:val="caption"/>
    <w:basedOn w:val="Picture"/>
    <w:next w:val="BodyText"/>
    <w:qFormat/>
    <w:rPr>
      <w:sz w:val="16"/>
    </w:rPr>
  </w:style>
  <w:style w:type="paragraph" w:customStyle="1" w:styleId="Picture">
    <w:name w:val="Picture"/>
    <w:basedOn w:val="Normal"/>
    <w:next w:val="Caption"/>
    <w:pPr>
      <w:keepNext/>
    </w:pPr>
  </w:style>
  <w:style w:type="paragraph" w:styleId="Date">
    <w:name w:val="Date"/>
    <w:basedOn w:val="BodyText"/>
    <w:next w:val="InsideAddress"/>
    <w:pPr>
      <w:spacing w:after="440"/>
      <w:ind w:left="4320"/>
      <w:jc w:val="left"/>
    </w:pPr>
  </w:style>
  <w:style w:type="paragraph" w:customStyle="1" w:styleId="InsideAddress">
    <w:name w:val="Inside Address"/>
    <w:basedOn w:val="BodyText"/>
    <w:pPr>
      <w:spacing w:after="0"/>
      <w:jc w:val="left"/>
    </w:pPr>
  </w:style>
  <w:style w:type="paragraph" w:customStyle="1" w:styleId="AttentionLine">
    <w:name w:val="Attention Line"/>
    <w:basedOn w:val="BodyText"/>
    <w:next w:val="Salutation"/>
    <w:pPr>
      <w:spacing w:before="220" w:after="0"/>
      <w:jc w:val="left"/>
    </w:pPr>
  </w:style>
  <w:style w:type="paragraph" w:styleId="Salutation">
    <w:name w:val="Salutation"/>
    <w:basedOn w:val="BodyText"/>
    <w:next w:val="SubjectLine"/>
    <w:pPr>
      <w:spacing w:before="220"/>
      <w:jc w:val="left"/>
    </w:pPr>
  </w:style>
  <w:style w:type="paragraph" w:customStyle="1" w:styleId="SubjectLine">
    <w:name w:val="Subject Line"/>
    <w:basedOn w:val="BodyText"/>
    <w:next w:val="BodyText"/>
    <w:pPr>
      <w:jc w:val="left"/>
    </w:pPr>
    <w:rPr>
      <w:rFonts w:ascii="Arial Black" w:hAnsi="Arial Black"/>
      <w:spacing w:val="-10"/>
    </w:rPr>
  </w:style>
  <w:style w:type="character" w:styleId="EndnoteReference">
    <w:name w:val="endnote reference"/>
    <w:semiHidden/>
    <w:rPr>
      <w:rFonts w:ascii="Arial" w:hAnsi="Arial"/>
      <w:sz w:val="20"/>
      <w:vertAlign w:val="superscript"/>
    </w:rPr>
  </w:style>
  <w:style w:type="paragraph" w:styleId="EndnoteText">
    <w:name w:val="endnote text"/>
    <w:basedOn w:val="FootnoteBase"/>
    <w:semiHidden/>
  </w:style>
  <w:style w:type="paragraph" w:styleId="EnvelopeAddress">
    <w:name w:val="envelope address"/>
    <w:basedOn w:val="BodyText"/>
    <w:pPr>
      <w:framePr w:w="7920" w:h="1987" w:hRule="exact" w:hSpace="187" w:vSpace="187" w:wrap="around" w:hAnchor="page" w:xAlign="center" w:yAlign="bottom"/>
      <w:spacing w:after="0"/>
      <w:ind w:left="2880"/>
    </w:pPr>
  </w:style>
  <w:style w:type="paragraph" w:styleId="EnvelopeReturn">
    <w:name w:val="envelope return"/>
    <w:basedOn w:val="BodyText"/>
    <w:pPr>
      <w:spacing w:after="0"/>
      <w:jc w:val="left"/>
    </w:pPr>
    <w:rPr>
      <w:sz w:val="18"/>
    </w:rPr>
  </w:style>
  <w:style w:type="paragraph" w:styleId="Footer">
    <w:name w:val="footer"/>
    <w:basedOn w:val="HeaderBase"/>
    <w:pPr>
      <w:spacing w:before="600"/>
    </w:pPr>
    <w:rPr>
      <w:sz w:val="18"/>
    </w:rPr>
  </w:style>
  <w:style w:type="paragraph" w:customStyle="1" w:styleId="HeaderBase">
    <w:name w:val="Header Base"/>
    <w:basedOn w:val="BodyText"/>
    <w:pPr>
      <w:keepLines/>
      <w:tabs>
        <w:tab w:val="center" w:pos="4320"/>
        <w:tab w:val="right" w:pos="8640"/>
      </w:tabs>
      <w:spacing w:after="0"/>
      <w:jc w:val="left"/>
    </w:pPr>
  </w:style>
  <w:style w:type="character" w:styleId="FootnoteReference">
    <w:name w:val="footnote reference"/>
    <w:semiHidden/>
    <w:rPr>
      <w:sz w:val="20"/>
      <w:vertAlign w:val="superscript"/>
    </w:rPr>
  </w:style>
  <w:style w:type="paragraph" w:styleId="FootnoteText">
    <w:name w:val="footnote text"/>
    <w:basedOn w:val="FootnoteBase"/>
    <w:semiHidden/>
    <w:pPr>
      <w:spacing w:after="0"/>
    </w:pPr>
  </w:style>
  <w:style w:type="paragraph" w:styleId="Header">
    <w:name w:val="header"/>
    <w:basedOn w:val="HeaderBase"/>
    <w:pPr>
      <w:spacing w:after="600"/>
    </w:pPr>
  </w:style>
  <w:style w:type="character" w:customStyle="1" w:styleId="Lead-inEmphasis">
    <w:name w:val="Lead-in Emphasis"/>
    <w:rPr>
      <w:rFonts w:ascii="Arial Black" w:hAnsi="Arial Black"/>
      <w:sz w:val="18"/>
    </w:rPr>
  </w:style>
  <w:style w:type="character" w:styleId="LineNumber">
    <w:name w:val="line number"/>
    <w:rPr>
      <w:rFonts w:ascii="Arial" w:hAnsi="Arial"/>
      <w:sz w:val="18"/>
    </w:rPr>
  </w:style>
  <w:style w:type="paragraph" w:styleId="List">
    <w:name w:val="List"/>
    <w:basedOn w:val="BodyText"/>
    <w:pPr>
      <w:ind w:left="720" w:hanging="360"/>
    </w:pPr>
  </w:style>
  <w:style w:type="paragraph" w:styleId="ListBullet">
    <w:name w:val="List Bullet"/>
    <w:basedOn w:val="List"/>
    <w:pPr>
      <w:ind w:right="720"/>
    </w:pPr>
  </w:style>
  <w:style w:type="paragraph" w:styleId="ListNumber">
    <w:name w:val="List Number"/>
    <w:basedOn w:val="List"/>
    <w:pPr>
      <w:ind w:right="720"/>
    </w:pPr>
  </w:style>
  <w:style w:type="paragraph" w:styleId="MacroText">
    <w:name w:val="macro"/>
    <w:basedOn w:val="BodyText"/>
    <w:semiHidden/>
    <w:pPr>
      <w:spacing w:line="240" w:lineRule="auto"/>
    </w:pPr>
    <w:rPr>
      <w:rFonts w:ascii="Courier New" w:hAnsi="Courier New"/>
    </w:rPr>
  </w:style>
  <w:style w:type="character" w:styleId="PageNumber">
    <w:name w:val="page number"/>
    <w:rPr>
      <w:rFonts w:ascii="Arial" w:hAnsi="Arial"/>
      <w:sz w:val="18"/>
      <w:vertAlign w:val="baseline"/>
    </w:rPr>
  </w:style>
  <w:style w:type="paragraph" w:customStyle="1" w:styleId="ReturnAddress">
    <w:name w:val="Return Address"/>
    <w:basedOn w:val="Normal"/>
    <w:pPr>
      <w:keepLines/>
      <w:framePr w:w="5160" w:h="960" w:wrap="notBeside" w:vAnchor="page" w:hAnchor="margin" w:x="4321" w:y="961"/>
      <w:tabs>
        <w:tab w:val="left" w:pos="2160"/>
      </w:tabs>
      <w:spacing w:line="160" w:lineRule="atLeast"/>
      <w:jc w:val="left"/>
    </w:pPr>
    <w:rPr>
      <w:sz w:val="14"/>
    </w:rPr>
  </w:style>
  <w:style w:type="character" w:customStyle="1" w:styleId="Superscript">
    <w:name w:val="Superscript"/>
    <w:rPr>
      <w:vertAlign w:val="superscript"/>
    </w:rPr>
  </w:style>
  <w:style w:type="paragraph" w:styleId="ListNumber5">
    <w:name w:val="List Number 5"/>
    <w:basedOn w:val="ListNumber"/>
    <w:pPr>
      <w:ind w:left="2160"/>
    </w:pPr>
  </w:style>
  <w:style w:type="paragraph" w:styleId="ListNumber4">
    <w:name w:val="List Number 4"/>
    <w:basedOn w:val="ListNumber"/>
    <w:pPr>
      <w:ind w:left="1800"/>
    </w:pPr>
  </w:style>
  <w:style w:type="paragraph" w:styleId="ListNumber3">
    <w:name w:val="List Number 3"/>
    <w:basedOn w:val="ListNumber"/>
    <w:pPr>
      <w:ind w:left="1440"/>
    </w:pPr>
  </w:style>
  <w:style w:type="paragraph" w:styleId="ListNumber2">
    <w:name w:val="List Number 2"/>
    <w:basedOn w:val="ListNumber"/>
    <w:pPr>
      <w:ind w:left="1080"/>
    </w:pPr>
  </w:style>
  <w:style w:type="paragraph" w:styleId="ListBullet5">
    <w:name w:val="List Bullet 5"/>
    <w:basedOn w:val="ListBullet"/>
    <w:pPr>
      <w:ind w:left="2160"/>
    </w:pPr>
  </w:style>
  <w:style w:type="paragraph" w:styleId="ListBullet4">
    <w:name w:val="List Bullet 4"/>
    <w:basedOn w:val="ListBullet"/>
    <w:pPr>
      <w:ind w:left="1800"/>
    </w:pPr>
  </w:style>
  <w:style w:type="paragraph" w:styleId="ListBullet3">
    <w:name w:val="List Bullet 3"/>
    <w:basedOn w:val="ListBullet"/>
    <w:pPr>
      <w:ind w:left="1440"/>
    </w:pPr>
  </w:style>
  <w:style w:type="paragraph" w:styleId="ListBullet2">
    <w:name w:val="List Bullet 2"/>
    <w:basedOn w:val="ListBullet"/>
    <w:pPr>
      <w:ind w:left="1080"/>
    </w:pPr>
  </w:style>
  <w:style w:type="paragraph" w:styleId="List5">
    <w:name w:val="List 5"/>
    <w:basedOn w:val="List"/>
    <w:pPr>
      <w:ind w:left="2160"/>
    </w:pPr>
  </w:style>
  <w:style w:type="paragraph" w:styleId="List4">
    <w:name w:val="List 4"/>
    <w:basedOn w:val="List"/>
    <w:pPr>
      <w:ind w:left="1800"/>
    </w:pPr>
  </w:style>
  <w:style w:type="paragraph" w:styleId="List3">
    <w:name w:val="List 3"/>
    <w:basedOn w:val="List"/>
    <w:pPr>
      <w:ind w:left="1440"/>
    </w:pPr>
  </w:style>
  <w:style w:type="paragraph" w:styleId="List2">
    <w:name w:val="List 2"/>
    <w:basedOn w:val="List"/>
    <w:pPr>
      <w:ind w:left="1080"/>
    </w:pPr>
  </w:style>
  <w:style w:type="paragraph" w:styleId="BodyTextIndent">
    <w:name w:val="Body Text Indent"/>
    <w:basedOn w:val="BodyText"/>
    <w:pPr>
      <w:ind w:left="360"/>
    </w:pPr>
  </w:style>
  <w:style w:type="character" w:styleId="Emphasis">
    <w:name w:val="Emphasis"/>
    <w:qFormat/>
    <w:rPr>
      <w:rFonts w:ascii="Arial Black" w:hAnsi="Arial Black"/>
      <w:sz w:val="18"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CommentReference">
    <w:name w:val="annotation reference"/>
    <w:semiHidden/>
    <w:rPr>
      <w:sz w:val="16"/>
    </w:rPr>
  </w:style>
  <w:style w:type="paragraph" w:styleId="ListContinue">
    <w:name w:val="List Continue"/>
    <w:basedOn w:val="List"/>
    <w:pPr>
      <w:ind w:right="720" w:firstLine="0"/>
    </w:pPr>
  </w:style>
  <w:style w:type="paragraph" w:styleId="ListContinue2">
    <w:name w:val="List Continue 2"/>
    <w:basedOn w:val="ListContinue"/>
    <w:pPr>
      <w:ind w:left="1080"/>
    </w:pPr>
  </w:style>
  <w:style w:type="paragraph" w:styleId="ListContinue3">
    <w:name w:val="List Continue 3"/>
    <w:basedOn w:val="ListContinue"/>
    <w:pPr>
      <w:ind w:left="1440"/>
    </w:pPr>
  </w:style>
  <w:style w:type="paragraph" w:styleId="ListContinue4">
    <w:name w:val="List Continue 4"/>
    <w:basedOn w:val="ListContinue"/>
    <w:pPr>
      <w:ind w:left="1800"/>
    </w:pPr>
  </w:style>
  <w:style w:type="paragraph" w:styleId="ListContinue5">
    <w:name w:val="List Continue 5"/>
    <w:basedOn w:val="ListContinue"/>
    <w:pPr>
      <w:ind w:left="2160"/>
    </w:pPr>
  </w:style>
  <w:style w:type="paragraph" w:styleId="NormalIndent">
    <w:name w:val="Normal Indent"/>
    <w:basedOn w:val="Normal"/>
    <w:pPr>
      <w:ind w:left="360"/>
    </w:pPr>
  </w:style>
  <w:style w:type="character" w:customStyle="1" w:styleId="Slogan">
    <w:name w:val="Slogan"/>
    <w:basedOn w:val="DefaultParagraphFont"/>
    <w:rPr>
      <w:rFonts w:ascii="Arial Black" w:hAnsi="Arial Black"/>
      <w:sz w:val="18"/>
    </w:rPr>
  </w:style>
  <w:style w:type="table" w:styleId="TableGrid">
    <w:name w:val="Table Grid"/>
    <w:basedOn w:val="TableNormal"/>
    <w:uiPriority w:val="59"/>
    <w:rsid w:val="001735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1651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65239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xt.j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yjZ0WH0QNPcGe70jSI9Nx45Mmw==">CgMxLjA4AHIhMUV5VzhqZV9zblB0S3FmRGFsMlhBcG9adGdYYUtReU5M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877</Words>
  <Characters>5169</Characters>
  <Application>Microsoft Office Word</Application>
  <DocSecurity>0</DocSecurity>
  <Lines>132</Lines>
  <Paragraphs>79</Paragraphs>
  <ScaleCrop>false</ScaleCrop>
  <Company/>
  <LinksUpToDate>false</LinksUpToDate>
  <CharactersWithSpaces>5967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Isaac Newton Shaffer</cp:lastModifiedBy>
  <cp:revision>2</cp:revision>
  <dcterms:created xsi:type="dcterms:W3CDTF">2016-08-18T16:52:00Z</dcterms:created>
  <dcterms:modified xsi:type="dcterms:W3CDTF">2026-01-23T20:24:00Z</dcterms:modified>
</cp:coreProperties>
</file>